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737E7020" w:rsidR="00B8350A" w:rsidRDefault="00BF1612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54A0735C" wp14:editId="2A767474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3C9D99D7" w:rsidR="00B8350A" w:rsidRPr="003D0FBC" w:rsidRDefault="008B1B1C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 xml:space="preserve">ELETROCOAGULAÇÃO DE LESÕES DE PELE E MUSCOSAS 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32D237CB" w14:textId="5106D668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B5345E">
        <w:rPr>
          <w:sz w:val="24"/>
          <w:szCs w:val="24"/>
        </w:rPr>
        <w:t xml:space="preserve"> designado </w:t>
      </w:r>
      <w:r w:rsidR="00B5345E">
        <w:rPr>
          <w:b/>
          <w:sz w:val="24"/>
          <w:szCs w:val="24"/>
        </w:rPr>
        <w:t>“ELETROCOAGULAÇÃO DE LESÕES DE PELE E MUCOSAS”</w:t>
      </w:r>
      <w:r w:rsidR="00B5345E">
        <w:rPr>
          <w:sz w:val="24"/>
          <w:szCs w:val="24"/>
        </w:rPr>
        <w:t>,</w:t>
      </w:r>
      <w:r w:rsidRPr="00C629D6">
        <w:rPr>
          <w:sz w:val="24"/>
          <w:szCs w:val="24"/>
        </w:rPr>
        <w:t xml:space="preserve"> 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45B328FC" w14:textId="77777777" w:rsidR="00B8350A" w:rsidRDefault="00B8350A" w:rsidP="00B8350A">
      <w:pPr>
        <w:spacing w:after="0"/>
        <w:ind w:left="-851" w:right="-285"/>
        <w:jc w:val="both"/>
      </w:pPr>
    </w:p>
    <w:p w14:paraId="053814E8" w14:textId="46BDF2AC" w:rsidR="00B8350A" w:rsidRPr="00C629D6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AE2BF5">
        <w:rPr>
          <w:b/>
          <w:bCs/>
        </w:rPr>
        <w:t>DEFINIÇÃO:</w:t>
      </w:r>
      <w:r>
        <w:t xml:space="preserve"> </w:t>
      </w:r>
      <w:r w:rsidR="00555832">
        <w:rPr>
          <w:rFonts w:cstheme="minorHAnsi"/>
          <w:color w:val="000000"/>
          <w:sz w:val="24"/>
          <w:szCs w:val="24"/>
          <w:lang w:eastAsia="pt-BR"/>
        </w:rPr>
        <w:t>C</w:t>
      </w:r>
      <w:r w:rsidR="00555832" w:rsidRPr="00555832">
        <w:rPr>
          <w:rFonts w:cstheme="minorHAnsi"/>
          <w:color w:val="000000"/>
          <w:sz w:val="24"/>
          <w:szCs w:val="24"/>
          <w:lang w:eastAsia="pt-BR"/>
        </w:rPr>
        <w:t>onsiste na cauterização de pequenas lesões de pele e mucosas.</w:t>
      </w:r>
    </w:p>
    <w:p w14:paraId="6C7F61EC" w14:textId="77777777" w:rsidR="00B8350A" w:rsidRPr="008B6BC3" w:rsidRDefault="00B8350A" w:rsidP="007E4F5E">
      <w:pPr>
        <w:spacing w:after="0"/>
        <w:ind w:right="-285"/>
        <w:jc w:val="both"/>
      </w:pPr>
    </w:p>
    <w:p w14:paraId="020EE76A" w14:textId="77777777" w:rsidR="007E4F5E" w:rsidRDefault="007E4F5E" w:rsidP="007E4F5E">
      <w:pPr>
        <w:spacing w:after="0"/>
        <w:ind w:left="-851" w:right="-285"/>
        <w:jc w:val="both"/>
      </w:pPr>
      <w:r>
        <w:rPr>
          <w:b/>
          <w:bCs/>
        </w:rPr>
        <w:t>RISCOS E COMPLICAÇÕES DO PROCEDIMENTO:</w:t>
      </w:r>
    </w:p>
    <w:p w14:paraId="4B7B7176" w14:textId="77777777" w:rsidR="00555832" w:rsidRDefault="00555832" w:rsidP="00555832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rFonts w:cstheme="minorHAnsi"/>
          <w:color w:val="000000"/>
          <w:sz w:val="24"/>
          <w:szCs w:val="24"/>
          <w:lang w:eastAsia="pt-BR"/>
        </w:rPr>
        <w:t>Sangramento;</w:t>
      </w:r>
    </w:p>
    <w:p w14:paraId="526CF716" w14:textId="77777777" w:rsidR="00555832" w:rsidRDefault="00555832" w:rsidP="00555832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rFonts w:cstheme="minorHAnsi"/>
          <w:color w:val="000000"/>
          <w:sz w:val="24"/>
          <w:szCs w:val="24"/>
          <w:lang w:eastAsia="pt-BR"/>
        </w:rPr>
        <w:t>Dor;</w:t>
      </w:r>
    </w:p>
    <w:p w14:paraId="44C671ED" w14:textId="394FF1C4" w:rsidR="00555832" w:rsidRPr="00555832" w:rsidRDefault="00555832" w:rsidP="00555832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555832">
        <w:rPr>
          <w:rFonts w:cstheme="minorHAnsi"/>
          <w:color w:val="000000"/>
          <w:sz w:val="24"/>
          <w:szCs w:val="24"/>
          <w:lang w:eastAsia="pt-BR"/>
        </w:rPr>
        <w:t xml:space="preserve">Possibilidade de cicatrizes com formação de </w:t>
      </w:r>
      <w:proofErr w:type="spellStart"/>
      <w:r w:rsidRPr="00555832">
        <w:rPr>
          <w:rFonts w:cstheme="minorHAnsi"/>
          <w:color w:val="000000"/>
          <w:sz w:val="24"/>
          <w:szCs w:val="24"/>
          <w:lang w:eastAsia="pt-BR"/>
        </w:rPr>
        <w:t>quelóides</w:t>
      </w:r>
      <w:proofErr w:type="spellEnd"/>
      <w:r w:rsidRPr="00555832">
        <w:rPr>
          <w:rFonts w:cstheme="minorHAnsi"/>
          <w:color w:val="000000"/>
          <w:sz w:val="24"/>
          <w:szCs w:val="24"/>
          <w:lang w:eastAsia="pt-BR"/>
        </w:rPr>
        <w:t xml:space="preserve"> (cicatriz hipertrófica-grosseira). </w:t>
      </w:r>
    </w:p>
    <w:p w14:paraId="14657A35" w14:textId="77777777" w:rsidR="00B8350A" w:rsidRPr="00C629D6" w:rsidRDefault="00B8350A" w:rsidP="007E4F5E">
      <w:pPr>
        <w:spacing w:after="0"/>
        <w:ind w:right="-285"/>
        <w:jc w:val="both"/>
        <w:rPr>
          <w:color w:val="FF0000"/>
          <w:sz w:val="24"/>
          <w:szCs w:val="24"/>
        </w:rPr>
      </w:pPr>
    </w:p>
    <w:p w14:paraId="140E0E43" w14:textId="74EF0D37" w:rsidR="00B8350A" w:rsidRPr="00555832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AE2BF5">
        <w:rPr>
          <w:b/>
          <w:bCs/>
        </w:rPr>
        <w:t>CBHPM</w:t>
      </w:r>
      <w:r w:rsidRPr="00AE2BF5">
        <w:t xml:space="preserve">: </w:t>
      </w:r>
      <w:r w:rsidR="00555832">
        <w:rPr>
          <w:sz w:val="24"/>
          <w:szCs w:val="24"/>
        </w:rPr>
        <w:t>3.01.01.29-8</w:t>
      </w:r>
      <w:r w:rsidRPr="00AE2BF5">
        <w:t xml:space="preserve">                                              </w:t>
      </w:r>
      <w:r w:rsidRPr="00AE2BF5">
        <w:rPr>
          <w:b/>
          <w:bCs/>
        </w:rPr>
        <w:t xml:space="preserve"> CID</w:t>
      </w:r>
      <w:r w:rsidRPr="00AE2BF5">
        <w:t>:</w:t>
      </w:r>
      <w:r w:rsidRPr="008B6BC3">
        <w:t xml:space="preserve"> </w:t>
      </w:r>
      <w:r w:rsidR="00555832">
        <w:rPr>
          <w:sz w:val="24"/>
          <w:szCs w:val="24"/>
        </w:rPr>
        <w:t>L98.8</w:t>
      </w:r>
    </w:p>
    <w:p w14:paraId="7A45CCFE" w14:textId="77777777" w:rsidR="00B8350A" w:rsidRDefault="00B8350A" w:rsidP="00B8350A">
      <w:pPr>
        <w:spacing w:after="0"/>
        <w:ind w:left="-851"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prevenção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lastRenderedPageBreak/>
        <w:t>perfeitamente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pelo(a)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colaterais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e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condutas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já,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julgamento.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1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4F268B31" w14:textId="77777777" w:rsidR="00BF1612" w:rsidRDefault="00BF1612" w:rsidP="00B8350A">
      <w:pPr>
        <w:spacing w:after="0"/>
        <w:ind w:left="-851" w:right="-285"/>
        <w:jc w:val="both"/>
      </w:pPr>
    </w:p>
    <w:p w14:paraId="14B6A3D4" w14:textId="77777777" w:rsidR="00BF1612" w:rsidRDefault="00BF1612" w:rsidP="00B8350A">
      <w:pPr>
        <w:spacing w:after="0"/>
        <w:ind w:left="-851" w:right="-285"/>
        <w:jc w:val="both"/>
      </w:pPr>
      <w:bookmarkStart w:id="2" w:name="_GoBack"/>
      <w:bookmarkEnd w:id="2"/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1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32B5FB4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</w:p>
    <w:p w14:paraId="0A75E355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ou de seu representante legal após esclarecê-lo sobre o procedimento a ser realizado, salvo em</w:t>
      </w:r>
    </w:p>
    <w:p w14:paraId="679EF61D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427ADEC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riscos e os objetivos do tratamento, salvo quando a comunicação direta possa lhe provocar dano,</w:t>
      </w:r>
    </w:p>
    <w:p w14:paraId="7EC19052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maneira ostensiva e adequada, a respeito da sua nocividade ou periculosidade, sem prejuízo da</w:t>
      </w:r>
    </w:p>
    <w:p w14:paraId="5F4EE2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adoção de outras medidas cabíveis em cada caso concreto. Art. 39º - É vedado ao fornecedor de</w:t>
      </w:r>
    </w:p>
    <w:p w14:paraId="7060ADC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elaboração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práticas anteriores entre as partes.</w:t>
      </w:r>
    </w:p>
    <w:p w14:paraId="50E4519C" w14:textId="77777777" w:rsidR="00B8350A" w:rsidRDefault="00B8350A"/>
    <w:sectPr w:rsidR="00B835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FC35CD" w14:textId="77777777" w:rsidR="005F5F86" w:rsidRDefault="005F5F86" w:rsidP="00BF1612">
      <w:pPr>
        <w:spacing w:after="0" w:line="240" w:lineRule="auto"/>
      </w:pPr>
      <w:r>
        <w:separator/>
      </w:r>
    </w:p>
  </w:endnote>
  <w:endnote w:type="continuationSeparator" w:id="0">
    <w:p w14:paraId="10F0538A" w14:textId="77777777" w:rsidR="005F5F86" w:rsidRDefault="005F5F86" w:rsidP="00BF1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371B9" w14:textId="14A31342" w:rsidR="00BF1612" w:rsidRDefault="00BF1612" w:rsidP="00BF1612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F6C502" w14:textId="77777777" w:rsidR="005F5F86" w:rsidRDefault="005F5F86" w:rsidP="00BF1612">
      <w:pPr>
        <w:spacing w:after="0" w:line="240" w:lineRule="auto"/>
      </w:pPr>
      <w:r>
        <w:separator/>
      </w:r>
    </w:p>
  </w:footnote>
  <w:footnote w:type="continuationSeparator" w:id="0">
    <w:p w14:paraId="666E5F75" w14:textId="77777777" w:rsidR="005F5F86" w:rsidRDefault="005F5F86" w:rsidP="00BF1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0A"/>
    <w:rsid w:val="00555832"/>
    <w:rsid w:val="005F5F86"/>
    <w:rsid w:val="007E4F5E"/>
    <w:rsid w:val="008B1B1C"/>
    <w:rsid w:val="00B5345E"/>
    <w:rsid w:val="00B8350A"/>
    <w:rsid w:val="00BF1612"/>
    <w:rsid w:val="00E9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6B5C940D-2B53-45CE-A226-4219425B4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B1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qFormat/>
    <w:rsid w:val="00BF16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1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4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3</cp:revision>
  <dcterms:created xsi:type="dcterms:W3CDTF">2023-09-25T16:30:00Z</dcterms:created>
  <dcterms:modified xsi:type="dcterms:W3CDTF">2023-10-02T13:21:00Z</dcterms:modified>
</cp:coreProperties>
</file>